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1C" w:rsidRPr="00CA2E3E" w:rsidRDefault="0005391C" w:rsidP="00CA2E3E">
      <w:pPr>
        <w:jc w:val="right"/>
        <w:rPr>
          <w:rFonts w:ascii="Arial" w:eastAsia="Courier New" w:hAnsi="Arial" w:cs="Arial"/>
          <w:sz w:val="20"/>
          <w:szCs w:val="20"/>
        </w:rPr>
      </w:pPr>
      <w:bookmarkStart w:id="0" w:name="_GoBack"/>
      <w:bookmarkEnd w:id="0"/>
      <w:r w:rsidRPr="00CA2E3E">
        <w:rPr>
          <w:rFonts w:ascii="Arial" w:eastAsia="Courier New" w:hAnsi="Arial" w:cs="Arial"/>
        </w:rPr>
        <w:t xml:space="preserve">                                  </w:t>
      </w:r>
      <w:r w:rsidR="00CA2E3E">
        <w:rPr>
          <w:rFonts w:ascii="Arial" w:eastAsia="Courier New" w:hAnsi="Arial" w:cs="Arial"/>
        </w:rPr>
        <w:tab/>
      </w:r>
      <w:r w:rsidR="00CA2E3E">
        <w:rPr>
          <w:rFonts w:ascii="Arial" w:eastAsia="Courier New" w:hAnsi="Arial" w:cs="Arial"/>
        </w:rPr>
        <w:tab/>
      </w:r>
      <w:r w:rsidR="00CA2E3E">
        <w:rPr>
          <w:rFonts w:ascii="Arial" w:eastAsia="Courier New" w:hAnsi="Arial" w:cs="Arial"/>
        </w:rPr>
        <w:tab/>
      </w:r>
      <w:r w:rsidR="00CA2E3E">
        <w:rPr>
          <w:rFonts w:ascii="Arial" w:eastAsia="Courier New" w:hAnsi="Arial" w:cs="Arial"/>
        </w:rPr>
        <w:tab/>
      </w:r>
      <w:r w:rsidRPr="00CA2E3E">
        <w:rPr>
          <w:rFonts w:ascii="Arial" w:eastAsia="Courier New" w:hAnsi="Arial" w:cs="Arial"/>
          <w:sz w:val="20"/>
          <w:szCs w:val="20"/>
        </w:rPr>
        <w:t>OPOLE, dnia .................</w:t>
      </w:r>
    </w:p>
    <w:p w:rsidR="0005391C" w:rsidRPr="00CA2E3E" w:rsidRDefault="0005391C" w:rsidP="0005391C">
      <w:pPr>
        <w:jc w:val="both"/>
        <w:rPr>
          <w:rFonts w:ascii="Arial" w:eastAsia="Courier New" w:hAnsi="Arial" w:cs="Arial"/>
          <w:sz w:val="20"/>
          <w:szCs w:val="20"/>
        </w:rPr>
      </w:pPr>
    </w:p>
    <w:p w:rsidR="006D0344" w:rsidRPr="00CA2E3E" w:rsidRDefault="006D0344" w:rsidP="006D0344">
      <w:pPr>
        <w:pStyle w:val="Nagwek1"/>
        <w:rPr>
          <w:rFonts w:ascii="Arial" w:hAnsi="Arial" w:cs="Arial"/>
          <w:sz w:val="24"/>
          <w:szCs w:val="24"/>
        </w:rPr>
      </w:pPr>
      <w:r w:rsidRPr="00CA2E3E">
        <w:rPr>
          <w:rFonts w:ascii="Arial" w:hAnsi="Arial" w:cs="Arial"/>
          <w:sz w:val="24"/>
          <w:szCs w:val="24"/>
        </w:rPr>
        <w:t xml:space="preserve">WNIOSEK </w:t>
      </w:r>
    </w:p>
    <w:p w:rsidR="006D0344" w:rsidRPr="00CA2E3E" w:rsidRDefault="006D0344" w:rsidP="006D0344">
      <w:pPr>
        <w:pStyle w:val="Tekstpodstawowy"/>
        <w:jc w:val="center"/>
        <w:rPr>
          <w:rFonts w:ascii="Arial" w:hAnsi="Arial" w:cs="Arial"/>
          <w:b/>
        </w:rPr>
      </w:pPr>
      <w:r w:rsidRPr="00CA2E3E">
        <w:rPr>
          <w:rFonts w:ascii="Arial" w:hAnsi="Arial" w:cs="Arial"/>
          <w:b/>
        </w:rPr>
        <w:t>O WYDANIE ZAŚWIADCZENIA O SAMODZIELNOŚCI LOKALU</w:t>
      </w:r>
      <w:r w:rsidRPr="00CA2E3E">
        <w:rPr>
          <w:rFonts w:ascii="Arial" w:eastAsia="TimesNewRoman" w:hAnsi="Arial" w:cs="Arial"/>
          <w:sz w:val="20"/>
          <w:szCs w:val="20"/>
        </w:rPr>
        <w:t xml:space="preserve">          </w:t>
      </w:r>
    </w:p>
    <w:p w:rsidR="00201809" w:rsidRDefault="00201809" w:rsidP="00201809">
      <w:pPr>
        <w:autoSpaceDE w:val="0"/>
        <w:jc w:val="center"/>
        <w:rPr>
          <w:rFonts w:ascii="Arial" w:eastAsia="Courier New" w:hAnsi="Arial" w:cs="Arial"/>
        </w:rPr>
      </w:pPr>
    </w:p>
    <w:p w:rsidR="00201809" w:rsidRPr="00CA2E3E" w:rsidRDefault="00201809" w:rsidP="00201809">
      <w:pPr>
        <w:autoSpaceDE w:val="0"/>
        <w:jc w:val="center"/>
        <w:rPr>
          <w:rFonts w:ascii="Arial" w:eastAsia="Courier New" w:hAnsi="Arial" w:cs="Arial"/>
        </w:rPr>
      </w:pPr>
      <w:r w:rsidRPr="00CA2E3E">
        <w:rPr>
          <w:rFonts w:ascii="Arial" w:eastAsia="Courier New" w:hAnsi="Arial" w:cs="Arial"/>
        </w:rPr>
        <w:t xml:space="preserve">URZĄD MIASTA - </w:t>
      </w:r>
      <w:r w:rsidRPr="00CA2E3E">
        <w:rPr>
          <w:rFonts w:ascii="Arial" w:eastAsia="Courier New" w:hAnsi="Arial" w:cs="Arial"/>
          <w:sz w:val="22"/>
          <w:szCs w:val="22"/>
        </w:rPr>
        <w:t>WYDZIAŁ URBANISTYKI,  ARCHITEKTURY i BUDOWNICTWA</w:t>
      </w:r>
    </w:p>
    <w:p w:rsidR="0005391C" w:rsidRDefault="00201809" w:rsidP="00201809">
      <w:pPr>
        <w:jc w:val="center"/>
        <w:rPr>
          <w:rFonts w:ascii="Arial" w:eastAsia="TimesNewRoman" w:hAnsi="Arial" w:cs="Arial"/>
          <w:sz w:val="20"/>
        </w:rPr>
      </w:pPr>
      <w:r>
        <w:rPr>
          <w:rFonts w:ascii="Arial" w:eastAsia="Courier New" w:hAnsi="Arial" w:cs="Arial"/>
          <w:sz w:val="22"/>
          <w:szCs w:val="22"/>
        </w:rPr>
        <w:t>OPOLE, PLAC WOLNOŚCI 7-</w:t>
      </w:r>
      <w:r w:rsidRPr="00CA2E3E">
        <w:rPr>
          <w:rFonts w:ascii="Arial" w:eastAsia="Courier New" w:hAnsi="Arial" w:cs="Arial"/>
          <w:sz w:val="22"/>
          <w:szCs w:val="22"/>
        </w:rPr>
        <w:t>8</w:t>
      </w:r>
    </w:p>
    <w:p w:rsidR="00201809" w:rsidRPr="00CA2E3E" w:rsidRDefault="00201809" w:rsidP="00201809">
      <w:pPr>
        <w:rPr>
          <w:rFonts w:ascii="Arial" w:hAnsi="Arial" w:cs="Arial"/>
          <w:sz w:val="20"/>
          <w:szCs w:val="20"/>
          <w:u w:val="single"/>
        </w:rPr>
      </w:pPr>
    </w:p>
    <w:p w:rsidR="0005391C" w:rsidRPr="00CA2E3E" w:rsidRDefault="0005391C" w:rsidP="0005391C">
      <w:pPr>
        <w:rPr>
          <w:rFonts w:ascii="Arial" w:hAnsi="Arial" w:cs="Arial"/>
          <w:sz w:val="20"/>
          <w:szCs w:val="20"/>
        </w:rPr>
      </w:pPr>
      <w:r w:rsidRPr="00CA2E3E">
        <w:rPr>
          <w:rFonts w:ascii="Arial" w:hAnsi="Arial" w:cs="Arial"/>
          <w:sz w:val="20"/>
          <w:szCs w:val="20"/>
          <w:u w:val="single"/>
        </w:rPr>
        <w:t>INWESTOR = WNIOSKODAWCA:</w:t>
      </w:r>
      <w:r w:rsidRPr="00CA2E3E">
        <w:rPr>
          <w:rFonts w:ascii="Arial" w:hAnsi="Arial" w:cs="Arial"/>
          <w:sz w:val="20"/>
          <w:szCs w:val="20"/>
        </w:rPr>
        <w:tab/>
        <w:t xml:space="preserve">               </w:t>
      </w:r>
      <w:r w:rsidRPr="00CA2E3E">
        <w:rPr>
          <w:rFonts w:ascii="Arial" w:hAnsi="Arial" w:cs="Arial"/>
          <w:sz w:val="20"/>
          <w:szCs w:val="20"/>
        </w:rPr>
        <w:tab/>
      </w:r>
      <w:r w:rsidRPr="00CA2E3E">
        <w:rPr>
          <w:rFonts w:ascii="Arial" w:hAnsi="Arial" w:cs="Arial"/>
          <w:sz w:val="20"/>
          <w:szCs w:val="20"/>
          <w:u w:val="single"/>
        </w:rPr>
        <w:t>PEŁNOMOCNIK  INWESTORA:</w:t>
      </w:r>
      <w:r w:rsidRPr="00CA2E3E">
        <w:rPr>
          <w:rFonts w:ascii="Arial" w:hAnsi="Arial" w:cs="Arial"/>
          <w:sz w:val="20"/>
          <w:szCs w:val="20"/>
        </w:rPr>
        <w:tab/>
      </w:r>
      <w:r w:rsidRPr="00CA2E3E">
        <w:rPr>
          <w:rFonts w:ascii="Arial" w:hAnsi="Arial" w:cs="Arial"/>
          <w:sz w:val="20"/>
          <w:szCs w:val="20"/>
        </w:rPr>
        <w:tab/>
      </w:r>
    </w:p>
    <w:p w:rsidR="0005391C" w:rsidRPr="00CA2E3E" w:rsidRDefault="0005391C" w:rsidP="0005391C">
      <w:pPr>
        <w:autoSpaceDE w:val="0"/>
        <w:rPr>
          <w:rFonts w:ascii="Arial" w:eastAsia="Courier New" w:hAnsi="Arial" w:cs="Arial"/>
          <w:sz w:val="20"/>
          <w:szCs w:val="20"/>
        </w:rPr>
      </w:pPr>
      <w:r w:rsidRPr="00CA2E3E">
        <w:rPr>
          <w:rFonts w:ascii="Arial" w:eastAsia="Courier New" w:hAnsi="Arial" w:cs="Arial"/>
          <w:sz w:val="20"/>
          <w:szCs w:val="20"/>
        </w:rPr>
        <w:t xml:space="preserve">..........................       </w:t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Pr="00CA2E3E">
        <w:rPr>
          <w:rFonts w:ascii="Arial" w:eastAsia="Courier New" w:hAnsi="Arial" w:cs="Arial"/>
          <w:sz w:val="20"/>
          <w:szCs w:val="20"/>
        </w:rPr>
        <w:t xml:space="preserve">..........................              </w:t>
      </w:r>
    </w:p>
    <w:p w:rsidR="0005391C" w:rsidRPr="00CA2E3E" w:rsidRDefault="0005391C" w:rsidP="0005391C">
      <w:pPr>
        <w:autoSpaceDE w:val="0"/>
        <w:rPr>
          <w:rFonts w:ascii="Arial" w:eastAsia="Courier New" w:hAnsi="Arial" w:cs="Arial"/>
          <w:sz w:val="20"/>
          <w:szCs w:val="20"/>
        </w:rPr>
      </w:pPr>
    </w:p>
    <w:p w:rsidR="0005391C" w:rsidRPr="00CA2E3E" w:rsidRDefault="0005391C" w:rsidP="0005391C">
      <w:pPr>
        <w:autoSpaceDE w:val="0"/>
        <w:rPr>
          <w:rFonts w:ascii="Arial" w:eastAsia="Courier New" w:hAnsi="Arial" w:cs="Arial"/>
          <w:sz w:val="20"/>
          <w:szCs w:val="20"/>
        </w:rPr>
      </w:pPr>
      <w:r w:rsidRPr="00CA2E3E">
        <w:rPr>
          <w:rFonts w:ascii="Arial" w:eastAsia="Courier New" w:hAnsi="Arial" w:cs="Arial"/>
          <w:sz w:val="20"/>
          <w:szCs w:val="20"/>
        </w:rPr>
        <w:t xml:space="preserve">...........................       </w:t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="00CA2E3E">
        <w:rPr>
          <w:rFonts w:ascii="Arial" w:eastAsia="Courier New" w:hAnsi="Arial" w:cs="Arial"/>
          <w:sz w:val="20"/>
          <w:szCs w:val="20"/>
        </w:rPr>
        <w:tab/>
      </w:r>
      <w:r w:rsidRPr="00CA2E3E">
        <w:rPr>
          <w:rFonts w:ascii="Arial" w:eastAsia="Courier New" w:hAnsi="Arial" w:cs="Arial"/>
          <w:sz w:val="20"/>
          <w:szCs w:val="20"/>
        </w:rPr>
        <w:t>..........................</w:t>
      </w:r>
    </w:p>
    <w:p w:rsidR="0005391C" w:rsidRPr="00CA2E3E" w:rsidRDefault="0005391C" w:rsidP="0005391C">
      <w:pPr>
        <w:autoSpaceDE w:val="0"/>
        <w:jc w:val="both"/>
        <w:rPr>
          <w:rFonts w:ascii="Arial" w:eastAsia="Courier New" w:hAnsi="Arial" w:cs="Arial"/>
          <w:b/>
          <w:bCs/>
          <w:color w:val="FF0000"/>
          <w:sz w:val="18"/>
          <w:szCs w:val="18"/>
        </w:rPr>
      </w:pPr>
      <w:r w:rsidRPr="00CA2E3E">
        <w:rPr>
          <w:rFonts w:ascii="Arial" w:eastAsia="Courier New" w:hAnsi="Arial" w:cs="Arial"/>
          <w:sz w:val="18"/>
          <w:szCs w:val="18"/>
        </w:rPr>
        <w:t xml:space="preserve">(imię i nazwisko lub nazwa oraz adres)      </w:t>
      </w:r>
      <w:r w:rsidR="00CA2E3E" w:rsidRPr="00CA2E3E">
        <w:rPr>
          <w:rFonts w:ascii="Arial" w:eastAsia="Courier New" w:hAnsi="Arial" w:cs="Arial"/>
          <w:sz w:val="18"/>
          <w:szCs w:val="18"/>
        </w:rPr>
        <w:tab/>
      </w:r>
      <w:r w:rsidR="00CA2E3E" w:rsidRPr="00CA2E3E">
        <w:rPr>
          <w:rFonts w:ascii="Arial" w:eastAsia="Courier New" w:hAnsi="Arial" w:cs="Arial"/>
          <w:sz w:val="18"/>
          <w:szCs w:val="18"/>
        </w:rPr>
        <w:tab/>
      </w:r>
      <w:r w:rsidR="00CA2E3E">
        <w:rPr>
          <w:rFonts w:ascii="Arial" w:eastAsia="Courier New" w:hAnsi="Arial" w:cs="Arial"/>
          <w:sz w:val="18"/>
          <w:szCs w:val="18"/>
        </w:rPr>
        <w:tab/>
      </w:r>
      <w:r w:rsidRPr="00CA2E3E">
        <w:rPr>
          <w:rFonts w:ascii="Arial" w:eastAsia="Courier New" w:hAnsi="Arial" w:cs="Arial"/>
          <w:sz w:val="18"/>
          <w:szCs w:val="18"/>
        </w:rPr>
        <w:t>(imię i nazwisko lub nazwa oraz adres)</w:t>
      </w:r>
    </w:p>
    <w:p w:rsidR="0005391C" w:rsidRPr="00CA2E3E" w:rsidRDefault="0005391C" w:rsidP="0005391C">
      <w:pPr>
        <w:rPr>
          <w:rFonts w:ascii="Arial" w:hAnsi="Arial" w:cs="Arial"/>
          <w:sz w:val="18"/>
          <w:szCs w:val="18"/>
        </w:rPr>
      </w:pPr>
    </w:p>
    <w:p w:rsidR="0005391C" w:rsidRPr="00CA2E3E" w:rsidRDefault="0005391C" w:rsidP="0005391C">
      <w:pPr>
        <w:rPr>
          <w:rFonts w:ascii="Arial" w:hAnsi="Arial" w:cs="Arial"/>
          <w:sz w:val="18"/>
          <w:szCs w:val="18"/>
        </w:rPr>
      </w:pPr>
      <w:r w:rsidRPr="00CA2E3E">
        <w:rPr>
          <w:rFonts w:ascii="Arial" w:hAnsi="Arial" w:cs="Arial"/>
          <w:sz w:val="18"/>
          <w:szCs w:val="18"/>
        </w:rPr>
        <w:t>......................................................</w:t>
      </w:r>
      <w:r w:rsidRPr="00CA2E3E">
        <w:rPr>
          <w:rFonts w:ascii="Arial" w:hAnsi="Arial" w:cs="Arial"/>
          <w:sz w:val="18"/>
          <w:szCs w:val="18"/>
        </w:rPr>
        <w:tab/>
      </w:r>
      <w:r w:rsidRPr="00CA2E3E">
        <w:rPr>
          <w:rFonts w:ascii="Arial" w:hAnsi="Arial" w:cs="Arial"/>
          <w:sz w:val="18"/>
          <w:szCs w:val="18"/>
        </w:rPr>
        <w:tab/>
        <w:t xml:space="preserve">           </w:t>
      </w:r>
      <w:r w:rsidR="00CA2E3E" w:rsidRPr="00CA2E3E">
        <w:rPr>
          <w:rFonts w:ascii="Arial" w:hAnsi="Arial" w:cs="Arial"/>
          <w:sz w:val="18"/>
          <w:szCs w:val="18"/>
        </w:rPr>
        <w:tab/>
      </w:r>
      <w:r w:rsidR="00CA2E3E">
        <w:rPr>
          <w:rFonts w:ascii="Arial" w:hAnsi="Arial" w:cs="Arial"/>
          <w:sz w:val="18"/>
          <w:szCs w:val="18"/>
        </w:rPr>
        <w:tab/>
      </w:r>
      <w:r w:rsidRPr="00CA2E3E">
        <w:rPr>
          <w:rFonts w:ascii="Arial" w:hAnsi="Arial" w:cs="Arial"/>
          <w:sz w:val="18"/>
          <w:szCs w:val="18"/>
        </w:rPr>
        <w:t>.. .........................................................</w:t>
      </w:r>
    </w:p>
    <w:p w:rsidR="0005391C" w:rsidRPr="00CA2E3E" w:rsidRDefault="0005391C" w:rsidP="0005391C">
      <w:pPr>
        <w:tabs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CA2E3E">
        <w:rPr>
          <w:rFonts w:ascii="Arial" w:hAnsi="Arial" w:cs="Arial"/>
          <w:b/>
          <w:sz w:val="18"/>
          <w:szCs w:val="18"/>
        </w:rPr>
        <w:t xml:space="preserve">(nr telefonu kontaktowego)                   </w:t>
      </w:r>
      <w:r w:rsidR="00CA2E3E" w:rsidRPr="00CA2E3E">
        <w:rPr>
          <w:rFonts w:ascii="Arial" w:hAnsi="Arial" w:cs="Arial"/>
          <w:b/>
          <w:sz w:val="18"/>
          <w:szCs w:val="18"/>
        </w:rPr>
        <w:tab/>
      </w:r>
      <w:r w:rsidR="00CA2E3E" w:rsidRPr="00CA2E3E">
        <w:rPr>
          <w:rFonts w:ascii="Arial" w:hAnsi="Arial" w:cs="Arial"/>
          <w:b/>
          <w:sz w:val="18"/>
          <w:szCs w:val="18"/>
        </w:rPr>
        <w:tab/>
      </w:r>
      <w:r w:rsidR="00CA2E3E">
        <w:rPr>
          <w:rFonts w:ascii="Arial" w:hAnsi="Arial" w:cs="Arial"/>
          <w:b/>
          <w:sz w:val="18"/>
          <w:szCs w:val="18"/>
        </w:rPr>
        <w:tab/>
      </w:r>
      <w:r w:rsidRPr="00CA2E3E">
        <w:rPr>
          <w:rFonts w:ascii="Arial" w:hAnsi="Arial" w:cs="Arial"/>
          <w:b/>
          <w:sz w:val="18"/>
          <w:szCs w:val="18"/>
        </w:rPr>
        <w:t>(nr telefonu kontaktowego</w:t>
      </w:r>
      <w:r w:rsidRPr="00CA2E3E">
        <w:rPr>
          <w:rFonts w:ascii="Arial" w:hAnsi="Arial" w:cs="Arial"/>
          <w:b/>
          <w:sz w:val="20"/>
          <w:szCs w:val="20"/>
        </w:rPr>
        <w:t xml:space="preserve">)  </w:t>
      </w:r>
    </w:p>
    <w:p w:rsidR="0005391C" w:rsidRPr="00CA2E3E" w:rsidRDefault="0005391C" w:rsidP="0005391C">
      <w:pPr>
        <w:pStyle w:val="Nagwek1"/>
        <w:rPr>
          <w:rFonts w:ascii="Arial" w:hAnsi="Arial" w:cs="Arial"/>
          <w:sz w:val="20"/>
        </w:rPr>
      </w:pPr>
    </w:p>
    <w:p w:rsidR="00CA2E3E" w:rsidRPr="00CA2E3E" w:rsidRDefault="00CA2E3E" w:rsidP="00201809">
      <w:pPr>
        <w:pStyle w:val="Nagwek1"/>
        <w:rPr>
          <w:rFonts w:ascii="Arial" w:hAnsi="Arial" w:cs="Arial"/>
          <w:sz w:val="24"/>
          <w:szCs w:val="24"/>
        </w:rPr>
      </w:pPr>
      <w:r w:rsidRPr="00CA2E3E">
        <w:rPr>
          <w:rFonts w:ascii="Arial" w:eastAsia="TimesNewRoman" w:hAnsi="Arial" w:cs="Arial"/>
          <w:sz w:val="20"/>
        </w:rPr>
        <w:t xml:space="preserve">                           </w:t>
      </w:r>
    </w:p>
    <w:p w:rsidR="006835EE" w:rsidRDefault="006835EE" w:rsidP="006835EE">
      <w:pPr>
        <w:pStyle w:val="Teksttreci20"/>
      </w:pPr>
      <w:r>
        <w:rPr>
          <w:color w:val="000000"/>
        </w:rPr>
        <w:t>Na podstawie art. 217 § 1 ustawy z dnia 14 czerwca 1960 r. - Kodeks postępowania administracyjnego oraz art. 2 ust. 3 usta</w:t>
      </w:r>
      <w:r>
        <w:t>wy z dnia 24 czerwca 1994 roku o</w:t>
      </w:r>
      <w:r>
        <w:rPr>
          <w:color w:val="000000"/>
        </w:rPr>
        <w:t xml:space="preserve"> własności lokali</w:t>
      </w:r>
    </w:p>
    <w:p w:rsidR="0005391C" w:rsidRPr="00CA2E3E" w:rsidRDefault="0005391C" w:rsidP="006D0344">
      <w:pPr>
        <w:autoSpaceDE w:val="0"/>
        <w:jc w:val="center"/>
        <w:rPr>
          <w:rFonts w:ascii="Arial" w:eastAsia="TimesNewRoman" w:hAnsi="Arial" w:cs="Arial"/>
          <w:bCs/>
          <w:sz w:val="22"/>
          <w:szCs w:val="22"/>
        </w:rPr>
      </w:pPr>
      <w:r w:rsidRPr="00CA2E3E">
        <w:rPr>
          <w:rFonts w:ascii="Arial" w:eastAsia="TimesNewRoman" w:hAnsi="Arial" w:cs="Arial"/>
          <w:bCs/>
          <w:sz w:val="22"/>
          <w:szCs w:val="22"/>
        </w:rPr>
        <w:t>WNOSZĘ O WYDANIE ZAŚWIADCZENIA O SAMODZIELNOŚCI LOKALU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16"/>
          <w:szCs w:val="16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</w:t>
      </w:r>
      <w:r w:rsidR="006D0344">
        <w:rPr>
          <w:rFonts w:ascii="Arial" w:eastAsia="TimesNewRoman" w:hAnsi="Arial" w:cs="Arial"/>
          <w:sz w:val="20"/>
          <w:szCs w:val="20"/>
        </w:rPr>
        <w:t>I.</w:t>
      </w:r>
      <w:r w:rsidR="00C5326A">
        <w:rPr>
          <w:rFonts w:ascii="Arial" w:eastAsia="TimesNewRoman" w:hAnsi="Arial" w:cs="Arial"/>
          <w:sz w:val="20"/>
          <w:szCs w:val="20"/>
        </w:rPr>
        <w:t xml:space="preserve">  </w:t>
      </w:r>
      <w:r w:rsidRPr="00CA2E3E">
        <w:rPr>
          <w:rFonts w:ascii="Arial" w:eastAsia="TimesNewRoman" w:hAnsi="Arial" w:cs="Arial"/>
          <w:sz w:val="20"/>
          <w:szCs w:val="20"/>
        </w:rPr>
        <w:t xml:space="preserve">Rodzaj lokalu : 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16"/>
          <w:szCs w:val="16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  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1"/>
          <w:szCs w:val="21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MIESZKALNY</w:t>
      </w:r>
      <w:r w:rsidRPr="00CA2E3E">
        <w:rPr>
          <w:rFonts w:ascii="Arial" w:eastAsia="TimesNewRoman" w:hAnsi="Arial" w:cs="Arial"/>
          <w:sz w:val="21"/>
          <w:szCs w:val="21"/>
        </w:rPr>
        <w:t>*</w:t>
      </w:r>
      <w:r w:rsidR="00744B0D">
        <w:rPr>
          <w:rFonts w:ascii="Arial" w:eastAsia="TimesNewRoman" w:hAnsi="Arial" w:cs="Arial"/>
          <w:sz w:val="21"/>
          <w:szCs w:val="21"/>
        </w:rPr>
        <w:t xml:space="preserve"> …………………………………………………………….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GARAŻ </w:t>
      </w:r>
      <w:r w:rsidRPr="00CA2E3E">
        <w:rPr>
          <w:rFonts w:ascii="Arial" w:eastAsia="TimesNewRoman" w:hAnsi="Arial" w:cs="Arial"/>
          <w:sz w:val="21"/>
          <w:szCs w:val="21"/>
        </w:rPr>
        <w:t>*</w:t>
      </w:r>
      <w:r w:rsidRPr="00CA2E3E">
        <w:rPr>
          <w:rFonts w:ascii="Arial" w:eastAsia="TimesNewRoman" w:hAnsi="Arial" w:cs="Arial"/>
          <w:sz w:val="20"/>
          <w:szCs w:val="20"/>
        </w:rPr>
        <w:t xml:space="preserve">   </w:t>
      </w:r>
      <w:r w:rsidR="00744B0D">
        <w:rPr>
          <w:rFonts w:ascii="Arial" w:eastAsia="TimesNewRoman" w:hAnsi="Arial" w:cs="Arial"/>
          <w:sz w:val="20"/>
          <w:szCs w:val="20"/>
        </w:rPr>
        <w:t>………………………………..</w:t>
      </w:r>
      <w:r w:rsidRPr="00CA2E3E">
        <w:rPr>
          <w:rFonts w:ascii="Arial" w:eastAsia="TimesNewRoman" w:hAnsi="Arial" w:cs="Arial"/>
          <w:sz w:val="20"/>
          <w:szCs w:val="20"/>
        </w:rPr>
        <w:t xml:space="preserve"> </w:t>
      </w:r>
      <w:r w:rsidR="00744B0D">
        <w:rPr>
          <w:rFonts w:ascii="Arial" w:eastAsia="TimesNewRoman" w:hAnsi="Arial" w:cs="Arial"/>
          <w:sz w:val="20"/>
          <w:szCs w:val="20"/>
        </w:rPr>
        <w:t>…………………………………..</w:t>
      </w:r>
      <w:r w:rsidRPr="00CA2E3E">
        <w:rPr>
          <w:rFonts w:ascii="Arial" w:eastAsia="TimesNewRoman" w:hAnsi="Arial" w:cs="Arial"/>
          <w:sz w:val="20"/>
          <w:szCs w:val="20"/>
        </w:rPr>
        <w:t xml:space="preserve">        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1"/>
          <w:szCs w:val="21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</w:t>
      </w:r>
      <w:r w:rsidR="00CA2E3E">
        <w:rPr>
          <w:rFonts w:ascii="Arial" w:eastAsia="TimesNewRoman" w:hAnsi="Arial" w:cs="Arial"/>
          <w:sz w:val="20"/>
          <w:szCs w:val="20"/>
        </w:rPr>
        <w:t>UŻYTKOWY O PRZ</w:t>
      </w:r>
      <w:r w:rsidRPr="00CA2E3E">
        <w:rPr>
          <w:rFonts w:ascii="Arial" w:eastAsia="TimesNewRoman" w:hAnsi="Arial" w:cs="Arial"/>
          <w:sz w:val="20"/>
          <w:szCs w:val="20"/>
        </w:rPr>
        <w:t>EZNACZENIU</w:t>
      </w:r>
      <w:r w:rsidRPr="00CA2E3E">
        <w:rPr>
          <w:rFonts w:ascii="Arial" w:eastAsia="TimesNewRoman" w:hAnsi="Arial" w:cs="Arial"/>
          <w:sz w:val="21"/>
          <w:szCs w:val="21"/>
        </w:rPr>
        <w:t>*</w:t>
      </w:r>
      <w:r w:rsidR="00CA2E3E">
        <w:rPr>
          <w:rFonts w:ascii="Arial" w:eastAsia="TimesNewRoman" w:hAnsi="Arial" w:cs="Arial"/>
          <w:sz w:val="21"/>
          <w:szCs w:val="21"/>
        </w:rPr>
        <w:t xml:space="preserve">  </w:t>
      </w:r>
      <w:r w:rsidR="005B4263">
        <w:rPr>
          <w:rFonts w:ascii="Arial" w:eastAsia="TimesNewRoman" w:hAnsi="Arial" w:cs="Arial"/>
          <w:sz w:val="21"/>
          <w:szCs w:val="21"/>
        </w:rPr>
        <w:t xml:space="preserve">     </w:t>
      </w:r>
      <w:r w:rsidRPr="00CA2E3E">
        <w:rPr>
          <w:rFonts w:ascii="Arial" w:eastAsia="TimesNewRoman" w:hAnsi="Arial" w:cs="Arial"/>
          <w:sz w:val="21"/>
          <w:szCs w:val="21"/>
        </w:rPr>
        <w:t>................................................................................</w:t>
      </w:r>
      <w:r w:rsidR="005B4263">
        <w:rPr>
          <w:rFonts w:ascii="Arial" w:eastAsia="TimesNewRoman" w:hAnsi="Arial" w:cs="Arial"/>
          <w:sz w:val="21"/>
          <w:szCs w:val="21"/>
        </w:rPr>
        <w:t>.......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Z POMIESZCZENIAMI PRZYNALEŻNYMI  </w:t>
      </w:r>
      <w:r w:rsidRPr="00CA2E3E">
        <w:rPr>
          <w:rFonts w:ascii="Arial" w:eastAsia="TimesNewRoman" w:hAnsi="Arial" w:cs="Arial"/>
          <w:sz w:val="18"/>
          <w:szCs w:val="18"/>
        </w:rPr>
        <w:t>(wymienić)</w:t>
      </w:r>
      <w:r w:rsidRPr="00CA2E3E">
        <w:rPr>
          <w:rFonts w:ascii="Arial" w:eastAsia="TimesNewRoman" w:hAnsi="Arial" w:cs="Arial"/>
          <w:sz w:val="21"/>
          <w:szCs w:val="21"/>
        </w:rPr>
        <w:t>*……………………………………………….</w:t>
      </w:r>
      <w:r w:rsidRPr="00CA2E3E">
        <w:rPr>
          <w:rFonts w:ascii="Arial" w:eastAsia="TimesNewRoman" w:hAnsi="Arial" w:cs="Arial"/>
          <w:sz w:val="20"/>
          <w:szCs w:val="20"/>
        </w:rPr>
        <w:t xml:space="preserve">  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                       ............................................................................................................................................................</w:t>
      </w:r>
      <w:r w:rsidR="00CA2E3E">
        <w:rPr>
          <w:rFonts w:ascii="Arial" w:eastAsia="TimesNewRoman" w:hAnsi="Arial" w:cs="Arial"/>
          <w:sz w:val="20"/>
          <w:szCs w:val="20"/>
        </w:rPr>
        <w:t>.....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1"/>
          <w:szCs w:val="21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</w:t>
      </w:r>
      <w:r w:rsidRPr="00CA2E3E">
        <w:rPr>
          <w:rFonts w:ascii="Arial" w:eastAsia="TimesNewRoman" w:hAnsi="Arial" w:cs="Arial"/>
          <w:sz w:val="22"/>
          <w:szCs w:val="22"/>
        </w:rPr>
        <w:t>znajdującymi się:</w:t>
      </w:r>
      <w:r w:rsidRPr="00CA2E3E">
        <w:rPr>
          <w:rFonts w:ascii="Arial" w:eastAsia="TimesNewRoman" w:hAnsi="Arial" w:cs="Arial"/>
        </w:rPr>
        <w:t xml:space="preserve"> OPOLE   </w:t>
      </w:r>
      <w:r w:rsidRPr="00CA2E3E">
        <w:rPr>
          <w:rFonts w:ascii="Arial" w:eastAsia="TimesNewRoman" w:hAnsi="Arial" w:cs="Arial"/>
          <w:sz w:val="20"/>
          <w:szCs w:val="20"/>
        </w:rPr>
        <w:t xml:space="preserve">............................................................................................................................                                   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                                                        Ulica ,Nr lokalu, Nr działki, Arkusz, Obręb, 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16"/>
          <w:szCs w:val="16"/>
        </w:rPr>
      </w:pPr>
    </w:p>
    <w:p w:rsidR="00E64410" w:rsidRDefault="00E64410" w:rsidP="0005391C">
      <w:pPr>
        <w:autoSpaceDE w:val="0"/>
        <w:rPr>
          <w:rFonts w:ascii="Arial" w:eastAsia="TimesNewRoman" w:hAnsi="Arial" w:cs="Arial"/>
          <w:sz w:val="16"/>
          <w:szCs w:val="16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2"/>
          <w:szCs w:val="22"/>
        </w:rPr>
        <w:t xml:space="preserve">Rok </w:t>
      </w:r>
      <w:r w:rsidR="00E64410">
        <w:rPr>
          <w:rFonts w:ascii="Arial" w:eastAsia="TimesNewRoman" w:hAnsi="Arial" w:cs="Arial"/>
          <w:sz w:val="22"/>
          <w:szCs w:val="22"/>
        </w:rPr>
        <w:t xml:space="preserve"> zakończenia  budowy/przebudowy </w:t>
      </w:r>
      <w:r w:rsidRPr="00CA2E3E">
        <w:rPr>
          <w:rFonts w:ascii="Arial" w:eastAsia="TimesNewRoman" w:hAnsi="Arial" w:cs="Arial"/>
          <w:sz w:val="22"/>
          <w:szCs w:val="22"/>
        </w:rPr>
        <w:t xml:space="preserve">.............................................................................................   </w:t>
      </w:r>
      <w:r w:rsidRPr="00CA2E3E">
        <w:rPr>
          <w:rFonts w:ascii="Arial" w:eastAsia="TimesNewRoman" w:hAnsi="Arial" w:cs="Arial"/>
          <w:sz w:val="20"/>
          <w:szCs w:val="20"/>
        </w:rPr>
        <w:t xml:space="preserve">   </w:t>
      </w: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  <w:u w:val="single"/>
        </w:rPr>
      </w:pPr>
      <w:r w:rsidRPr="00CA2E3E">
        <w:rPr>
          <w:rFonts w:ascii="Arial" w:eastAsia="TimesNewRoman" w:hAnsi="Arial" w:cs="Arial"/>
          <w:sz w:val="20"/>
          <w:szCs w:val="20"/>
          <w:u w:val="single"/>
        </w:rPr>
        <w:t>NIERUCHOMOŚĆ znajduje się na terenie objętym:</w:t>
      </w: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- miejscowym planem zagospodarowania przestrzennego ………………………………………………………</w:t>
      </w:r>
      <w:r w:rsidR="00744B0D">
        <w:rPr>
          <w:rFonts w:ascii="Arial" w:eastAsia="TimesNewRoman" w:hAnsi="Arial" w:cs="Arial"/>
          <w:sz w:val="20"/>
          <w:szCs w:val="20"/>
        </w:rPr>
        <w:t>………………………………………………………………</w:t>
      </w: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- ustaleniami decyzji o warunkach zabudowy (wymienić) …………………………………………………………</w:t>
      </w: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NIERUCHOMOŚĆ </w:t>
      </w:r>
    </w:p>
    <w:p w:rsidR="00285D4E" w:rsidRPr="00CA2E3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285D4E" w:rsidRPr="00CA2E3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- wzniesiono na podstawie pozwolenia na budowę (wymienić) ……………………………………………………</w:t>
      </w:r>
    </w:p>
    <w:p w:rsidR="00285D4E" w:rsidRPr="00CA2E3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285D4E" w:rsidRPr="00CA2E3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- oddano do użytkowania na podstawie skutecznie dokonanego zgłoszenia/ostatecznej decyzji o pozwoleniu na użytkowanie (wymienić) ……………………………………………………………………………………………</w:t>
      </w:r>
    </w:p>
    <w:p w:rsidR="00285D4E" w:rsidRPr="00CA2E3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285D4E" w:rsidRPr="00CA2E3E" w:rsidRDefault="00285D4E" w:rsidP="00282B6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A2E3E">
        <w:rPr>
          <w:rFonts w:ascii="Arial" w:hAnsi="Arial" w:cs="Arial"/>
          <w:b/>
          <w:sz w:val="20"/>
          <w:szCs w:val="20"/>
          <w:lang w:eastAsia="pl-PL"/>
        </w:rPr>
        <w:t xml:space="preserve">Odrębną nieruchomość w budynku mieszkalnym jednorodzinnym mogą stanowić co najwyżej dwa samodzielne lokale mieszkalne. </w:t>
      </w:r>
    </w:p>
    <w:p w:rsidR="00285D4E" w:rsidRDefault="00285D4E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6D0344" w:rsidRDefault="006D0344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C066B3" w:rsidRDefault="006D0344" w:rsidP="00E76CF0">
      <w:pPr>
        <w:autoSpaceDE w:val="0"/>
        <w:jc w:val="both"/>
        <w:rPr>
          <w:rFonts w:ascii="Arial" w:eastAsia="TimesNewRoman" w:hAnsi="Arial" w:cs="Arial"/>
          <w:sz w:val="20"/>
          <w:szCs w:val="20"/>
        </w:rPr>
      </w:pPr>
      <w:r w:rsidRPr="00C066B3">
        <w:rPr>
          <w:rFonts w:ascii="Arial" w:eastAsia="TimesNewRoman" w:hAnsi="Arial" w:cs="Arial"/>
          <w:sz w:val="20"/>
          <w:szCs w:val="20"/>
        </w:rPr>
        <w:t xml:space="preserve">II. Oświadczenie wnioskodawcy uzasadniające jego interes prawny w uzyskaniu zaświadczenia </w:t>
      </w:r>
    </w:p>
    <w:p w:rsidR="006D0344" w:rsidRPr="00C066B3" w:rsidRDefault="006D0344" w:rsidP="00E76CF0">
      <w:pPr>
        <w:autoSpaceDE w:val="0"/>
        <w:jc w:val="both"/>
        <w:rPr>
          <w:rFonts w:ascii="Arial" w:eastAsia="TimesNewRoman" w:hAnsi="Arial" w:cs="Arial"/>
          <w:sz w:val="20"/>
          <w:szCs w:val="20"/>
        </w:rPr>
      </w:pPr>
      <w:r w:rsidRPr="00C066B3">
        <w:rPr>
          <w:rFonts w:ascii="Arial" w:eastAsia="TimesNewRoman" w:hAnsi="Arial" w:cs="Arial"/>
          <w:sz w:val="20"/>
          <w:szCs w:val="20"/>
        </w:rPr>
        <w:t>(</w:t>
      </w:r>
      <w:r w:rsidR="00744B0D" w:rsidRPr="00C066B3">
        <w:rPr>
          <w:rFonts w:ascii="Arial" w:hAnsi="Arial" w:cs="Arial"/>
          <w:i/>
          <w:iCs/>
          <w:sz w:val="20"/>
          <w:szCs w:val="20"/>
        </w:rPr>
        <w:t xml:space="preserve">zgodnie z art. 217 </w:t>
      </w:r>
      <w:r w:rsidR="00744B0D" w:rsidRPr="00C066B3">
        <w:rPr>
          <w:rFonts w:ascii="Arial" w:hAnsi="Arial" w:cs="Arial"/>
          <w:i/>
          <w:sz w:val="20"/>
          <w:szCs w:val="20"/>
        </w:rPr>
        <w:t>§</w:t>
      </w:r>
      <w:r w:rsidR="00C066B3">
        <w:rPr>
          <w:rFonts w:ascii="Arial" w:hAnsi="Arial" w:cs="Arial"/>
          <w:i/>
          <w:iCs/>
          <w:sz w:val="20"/>
          <w:szCs w:val="20"/>
        </w:rPr>
        <w:t xml:space="preserve"> </w:t>
      </w:r>
      <w:r w:rsidR="00744B0D" w:rsidRPr="00C066B3">
        <w:rPr>
          <w:rFonts w:ascii="Arial" w:hAnsi="Arial" w:cs="Arial"/>
          <w:i/>
          <w:iCs/>
          <w:sz w:val="20"/>
          <w:szCs w:val="20"/>
        </w:rPr>
        <w:t>2 pkt 2 Kpa</w:t>
      </w:r>
      <w:r w:rsidR="00744B0D" w:rsidRPr="00C066B3">
        <w:rPr>
          <w:i/>
          <w:iCs/>
          <w:sz w:val="20"/>
          <w:szCs w:val="20"/>
        </w:rPr>
        <w:t xml:space="preserve"> </w:t>
      </w:r>
      <w:r w:rsidRPr="00C066B3">
        <w:rPr>
          <w:rFonts w:ascii="Arial" w:eastAsia="TimesNewRoman" w:hAnsi="Arial" w:cs="Arial"/>
          <w:i/>
          <w:sz w:val="20"/>
          <w:szCs w:val="20"/>
        </w:rPr>
        <w:t>określić cel, któremu ma służyć</w:t>
      </w:r>
      <w:r w:rsidR="00C066B3">
        <w:rPr>
          <w:rFonts w:ascii="Arial" w:eastAsia="TimesNewRoman" w:hAnsi="Arial" w:cs="Arial"/>
          <w:i/>
          <w:sz w:val="20"/>
          <w:szCs w:val="20"/>
        </w:rPr>
        <w:t xml:space="preserve"> </w:t>
      </w:r>
      <w:r w:rsidRPr="00C066B3">
        <w:rPr>
          <w:rFonts w:ascii="Arial" w:eastAsia="TimesNewRoman" w:hAnsi="Arial" w:cs="Arial"/>
          <w:i/>
          <w:sz w:val="20"/>
          <w:szCs w:val="20"/>
        </w:rPr>
        <w:t>zaświadczenie</w:t>
      </w:r>
      <w:r w:rsidRPr="00C066B3">
        <w:rPr>
          <w:rFonts w:ascii="Arial" w:eastAsia="TimesNewRoman" w:hAnsi="Arial" w:cs="Arial"/>
          <w:sz w:val="20"/>
          <w:szCs w:val="20"/>
        </w:rPr>
        <w:t>)</w:t>
      </w:r>
      <w:r w:rsidR="00C066B3">
        <w:rPr>
          <w:rFonts w:ascii="Arial" w:eastAsia="TimesNewRoman" w:hAnsi="Arial" w:cs="Arial"/>
          <w:sz w:val="20"/>
          <w:szCs w:val="20"/>
        </w:rPr>
        <w:t xml:space="preserve"> </w:t>
      </w:r>
      <w:r w:rsidRPr="00C066B3">
        <w:rPr>
          <w:rFonts w:ascii="Arial" w:eastAsia="TimesNewRoman" w:hAnsi="Arial" w:cs="Arial"/>
          <w:sz w:val="20"/>
          <w:szCs w:val="20"/>
        </w:rPr>
        <w:t>…………………………………</w:t>
      </w:r>
      <w:r w:rsidR="00E76CF0" w:rsidRPr="00C066B3">
        <w:rPr>
          <w:rFonts w:ascii="Arial" w:eastAsia="TimesNewRoman" w:hAnsi="Arial" w:cs="Arial"/>
          <w:sz w:val="20"/>
          <w:szCs w:val="20"/>
        </w:rPr>
        <w:t>……………………………………………</w:t>
      </w:r>
      <w:r w:rsidR="00744B0D" w:rsidRPr="00C066B3">
        <w:rPr>
          <w:rFonts w:ascii="Arial" w:eastAsia="TimesNewRoman" w:hAnsi="Arial" w:cs="Arial"/>
          <w:sz w:val="20"/>
          <w:szCs w:val="20"/>
        </w:rPr>
        <w:t>……..</w:t>
      </w:r>
    </w:p>
    <w:p w:rsidR="00E76CF0" w:rsidRDefault="00E76CF0" w:rsidP="00E76CF0">
      <w:pPr>
        <w:autoSpaceDE w:val="0"/>
        <w:jc w:val="both"/>
        <w:rPr>
          <w:rFonts w:ascii="Arial" w:eastAsia="TimesNewRoman" w:hAnsi="Arial" w:cs="Arial"/>
          <w:sz w:val="20"/>
          <w:szCs w:val="20"/>
        </w:rPr>
      </w:pPr>
    </w:p>
    <w:p w:rsidR="006D0344" w:rsidRPr="00CA2E3E" w:rsidRDefault="006D0344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bCs/>
          <w:sz w:val="20"/>
          <w:szCs w:val="20"/>
        </w:rPr>
      </w:pPr>
      <w:r w:rsidRPr="00CA2E3E">
        <w:rPr>
          <w:rFonts w:ascii="Arial" w:eastAsia="TimesNewRoman" w:hAnsi="Arial" w:cs="Arial"/>
          <w:bCs/>
          <w:sz w:val="20"/>
          <w:szCs w:val="20"/>
        </w:rPr>
        <w:t xml:space="preserve">Do wniosku dołączam: </w:t>
      </w:r>
    </w:p>
    <w:p w:rsidR="001D5695" w:rsidRPr="00CA2E3E" w:rsidRDefault="001D5695" w:rsidP="001D5695">
      <w:pPr>
        <w:autoSpaceDE w:val="0"/>
        <w:ind w:left="180" w:hanging="180"/>
        <w:jc w:val="both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1. kopie aktualnych rzutów odpowiedniej części budynku, będące w posiadaniu właściciela lub zarządcy,  </w:t>
      </w:r>
    </w:p>
    <w:p w:rsidR="001D5695" w:rsidRPr="00CA2E3E" w:rsidRDefault="001D5695" w:rsidP="005B4263">
      <w:pPr>
        <w:autoSpaceDE w:val="0"/>
        <w:ind w:left="180" w:hanging="180"/>
        <w:jc w:val="both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z zaznaczonym lokalem i pomieszczeniami przynależnymi, potwierdzone przez osobę posiadającą uprawnienia budowlane wraz z opisem zawierającym wyszczególnienie części składowe, instalacje, urządzenia w jakie wyposażony jest lokal</w:t>
      </w:r>
      <w:r w:rsidR="00744B0D">
        <w:rPr>
          <w:rFonts w:ascii="Arial" w:eastAsia="TimesNewRoman" w:hAnsi="Arial" w:cs="Arial"/>
          <w:sz w:val="20"/>
          <w:szCs w:val="20"/>
        </w:rPr>
        <w:t xml:space="preserve"> (rysunki powinny zawierać jednoznaczny opis</w:t>
      </w:r>
      <w:r w:rsidR="00B34FC1">
        <w:rPr>
          <w:rFonts w:ascii="Arial" w:eastAsia="TimesNewRoman" w:hAnsi="Arial" w:cs="Arial"/>
          <w:sz w:val="20"/>
          <w:szCs w:val="20"/>
        </w:rPr>
        <w:t xml:space="preserve"> pomieszczeń oraz graficzne oznaczenie granic lokalu i pomieszczeń przynależnych)</w:t>
      </w:r>
      <w:r w:rsidRPr="00CA2E3E">
        <w:rPr>
          <w:rFonts w:ascii="Arial" w:eastAsia="TimesNewRoman" w:hAnsi="Arial" w:cs="Arial"/>
          <w:sz w:val="20"/>
          <w:szCs w:val="20"/>
        </w:rPr>
        <w:t xml:space="preserve"> – 2 egz.                                                                                                                                                                                        </w:t>
      </w:r>
    </w:p>
    <w:p w:rsidR="001D5695" w:rsidRPr="00CA2E3E" w:rsidRDefault="001D5695" w:rsidP="001D5695">
      <w:pPr>
        <w:autoSpaceDE w:val="0"/>
        <w:ind w:left="360" w:hanging="36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2. w przypadku braku pozycji nr 1 </w:t>
      </w:r>
    </w:p>
    <w:p w:rsidR="001D5695" w:rsidRPr="00CA2E3E" w:rsidRDefault="001D5695" w:rsidP="005B4263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- rysunek (inwentaryzację) przedstawiający aktualny rzut lokalu i pomieszczeń przynależnych wraz z opisem zawierającym części składowe, instalacje i urządzenia w jakie wyposażony jest lokal, sporządzony przez osobę posiadającą uprawnienia budowlane – 2 egz</w:t>
      </w:r>
    </w:p>
    <w:p w:rsidR="001D5695" w:rsidRPr="00CA2E3E" w:rsidRDefault="004223CB" w:rsidP="001D5695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 xml:space="preserve">3. </w:t>
      </w:r>
      <w:r w:rsidR="001D5695" w:rsidRPr="00CA2E3E">
        <w:rPr>
          <w:rFonts w:ascii="Arial" w:eastAsia="TimesNewRoman" w:hAnsi="Arial" w:cs="Arial"/>
          <w:sz w:val="20"/>
          <w:szCs w:val="20"/>
        </w:rPr>
        <w:t>stwierdzenie osoby posiadającej uprawnienia budowlane,  iż lokal spełnia wymagania lokalu przeznaczonego na stały pobyt ludzi  i wydzielony jest  ścianami trwałymi w obrębie budynku zgodnie z art. 2 ust. 2 – ustawy o własności lokali (</w:t>
      </w:r>
      <w:r w:rsidR="00AB3999">
        <w:rPr>
          <w:rFonts w:ascii="Arial" w:eastAsia="TimesNewRoman" w:hAnsi="Arial" w:cs="Arial"/>
          <w:sz w:val="20"/>
          <w:szCs w:val="20"/>
        </w:rPr>
        <w:t>j.t.</w:t>
      </w:r>
      <w:r w:rsidR="00282B60">
        <w:rPr>
          <w:rFonts w:ascii="Arial" w:eastAsia="TimesNewRoman" w:hAnsi="Arial" w:cs="Arial"/>
          <w:sz w:val="20"/>
          <w:szCs w:val="20"/>
        </w:rPr>
        <w:t xml:space="preserve"> </w:t>
      </w:r>
      <w:r w:rsidR="00793B51">
        <w:rPr>
          <w:rFonts w:ascii="Arial" w:eastAsia="TimesNewRoman" w:hAnsi="Arial" w:cs="Arial"/>
          <w:sz w:val="20"/>
          <w:szCs w:val="20"/>
        </w:rPr>
        <w:t>Dz.U.</w:t>
      </w:r>
      <w:r w:rsidR="001D5695" w:rsidRPr="00CA2E3E">
        <w:rPr>
          <w:rFonts w:ascii="Arial" w:eastAsia="TimesNewRoman" w:hAnsi="Arial" w:cs="Arial"/>
          <w:sz w:val="20"/>
          <w:szCs w:val="20"/>
        </w:rPr>
        <w:t>20</w:t>
      </w:r>
      <w:r w:rsidR="00E76CF0">
        <w:rPr>
          <w:rFonts w:ascii="Arial" w:eastAsia="TimesNewRoman" w:hAnsi="Arial" w:cs="Arial"/>
          <w:sz w:val="20"/>
          <w:szCs w:val="20"/>
        </w:rPr>
        <w:t>2</w:t>
      </w:r>
      <w:r w:rsidR="00793B51">
        <w:rPr>
          <w:rFonts w:ascii="Arial" w:eastAsia="TimesNewRoman" w:hAnsi="Arial" w:cs="Arial"/>
          <w:sz w:val="20"/>
          <w:szCs w:val="20"/>
        </w:rPr>
        <w:t>1</w:t>
      </w:r>
      <w:r w:rsidR="001D5695" w:rsidRPr="00CA2E3E">
        <w:rPr>
          <w:rFonts w:ascii="Arial" w:eastAsia="TimesNewRoman" w:hAnsi="Arial" w:cs="Arial"/>
          <w:sz w:val="20"/>
          <w:szCs w:val="20"/>
        </w:rPr>
        <w:t>.</w:t>
      </w:r>
      <w:r w:rsidR="00793B51">
        <w:rPr>
          <w:rFonts w:ascii="Arial" w:eastAsia="TimesNewRoman" w:hAnsi="Arial" w:cs="Arial"/>
          <w:sz w:val="20"/>
          <w:szCs w:val="20"/>
        </w:rPr>
        <w:t>1048</w:t>
      </w:r>
      <w:r w:rsidR="001D5695" w:rsidRPr="00CA2E3E">
        <w:rPr>
          <w:rFonts w:ascii="Arial" w:eastAsia="TimesNewRoman" w:hAnsi="Arial" w:cs="Arial"/>
          <w:sz w:val="20"/>
          <w:szCs w:val="20"/>
        </w:rPr>
        <w:t>).</w:t>
      </w:r>
    </w:p>
    <w:p w:rsidR="00285D4E" w:rsidRPr="00CA2E3E" w:rsidRDefault="00285D4E" w:rsidP="00285D4E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4. decyzja o warunkach zabudowy</w:t>
      </w:r>
      <w:r w:rsidR="00744B0D">
        <w:rPr>
          <w:rFonts w:ascii="Arial" w:eastAsia="TimesNewRoman" w:hAnsi="Arial" w:cs="Arial"/>
          <w:sz w:val="20"/>
          <w:szCs w:val="20"/>
        </w:rPr>
        <w:t>*</w:t>
      </w:r>
    </w:p>
    <w:p w:rsidR="00285D4E" w:rsidRPr="00CA2E3E" w:rsidRDefault="00285D4E" w:rsidP="00285D4E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5. pozwolenie na budowę / zgłoszenie budowy</w:t>
      </w:r>
      <w:r w:rsidR="00744B0D">
        <w:rPr>
          <w:rFonts w:ascii="Arial" w:eastAsia="TimesNewRoman" w:hAnsi="Arial" w:cs="Arial"/>
          <w:sz w:val="20"/>
          <w:szCs w:val="20"/>
        </w:rPr>
        <w:t>*</w:t>
      </w:r>
    </w:p>
    <w:p w:rsidR="00285D4E" w:rsidRDefault="00285D4E" w:rsidP="00285D4E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>6. zgłoszenie o przystąpieniu do użytkowania / decyzja na użytkowanie</w:t>
      </w:r>
      <w:r w:rsidR="00744B0D">
        <w:rPr>
          <w:rFonts w:ascii="Arial" w:eastAsia="TimesNewRoman" w:hAnsi="Arial" w:cs="Arial"/>
          <w:sz w:val="20"/>
          <w:szCs w:val="20"/>
        </w:rPr>
        <w:t>*</w:t>
      </w:r>
    </w:p>
    <w:p w:rsidR="00E76CF0" w:rsidRPr="00CA2E3E" w:rsidRDefault="00E76CF0" w:rsidP="00285D4E">
      <w:pPr>
        <w:autoSpaceDE w:val="0"/>
        <w:ind w:left="180" w:hanging="180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7. pełnomocnictwo udzielone osobie fizycznej działającej w imieniu wnioskodawcy</w:t>
      </w:r>
    </w:p>
    <w:p w:rsidR="001D5695" w:rsidRPr="00CA2E3E" w:rsidRDefault="001D5695" w:rsidP="001D5695">
      <w:pPr>
        <w:autoSpaceDE w:val="0"/>
        <w:ind w:left="180" w:hanging="180"/>
        <w:rPr>
          <w:rFonts w:ascii="Arial" w:eastAsia="TimesNewRoman" w:hAnsi="Arial" w:cs="Arial"/>
          <w:sz w:val="16"/>
          <w:szCs w:val="16"/>
        </w:rPr>
      </w:pPr>
    </w:p>
    <w:p w:rsidR="0005391C" w:rsidRPr="00CA2E3E" w:rsidRDefault="001D5695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  inne ...................................................................................................................................................................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  <w:r w:rsidRPr="00CA2E3E">
        <w:rPr>
          <w:rFonts w:ascii="Arial" w:eastAsia="TimesNewRoman" w:hAnsi="Arial" w:cs="Arial"/>
          <w:sz w:val="20"/>
          <w:szCs w:val="20"/>
        </w:rPr>
        <w:t xml:space="preserve">   * </w:t>
      </w:r>
      <w:r w:rsidR="001E5A85" w:rsidRPr="00CA2E3E">
        <w:rPr>
          <w:rFonts w:ascii="Arial" w:eastAsia="TimesNewRoman" w:hAnsi="Arial" w:cs="Arial"/>
          <w:sz w:val="20"/>
          <w:szCs w:val="20"/>
        </w:rPr>
        <w:t>N</w:t>
      </w:r>
      <w:r w:rsidRPr="00CA2E3E">
        <w:rPr>
          <w:rFonts w:ascii="Arial" w:eastAsia="TimesNewRoman" w:hAnsi="Arial" w:cs="Arial"/>
          <w:sz w:val="20"/>
          <w:szCs w:val="20"/>
        </w:rPr>
        <w:t>iepotrzebne skreślić</w:t>
      </w: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B24EAD" w:rsidRPr="00CA2E3E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05391C" w:rsidRPr="00CA2E3E" w:rsidRDefault="0005391C" w:rsidP="0005391C">
      <w:pPr>
        <w:autoSpaceDE w:val="0"/>
        <w:rPr>
          <w:rFonts w:ascii="Arial" w:eastAsia="TimesNewRoman" w:hAnsi="Arial" w:cs="Arial"/>
          <w:bCs/>
          <w:sz w:val="16"/>
          <w:szCs w:val="16"/>
        </w:rPr>
      </w:pPr>
      <w:r w:rsidRPr="00CA2E3E">
        <w:rPr>
          <w:rFonts w:ascii="Arial" w:eastAsia="TimesNewRoman" w:hAnsi="Arial" w:cs="Arial"/>
          <w:bCs/>
          <w:sz w:val="16"/>
          <w:szCs w:val="16"/>
        </w:rPr>
        <w:t xml:space="preserve">                                   </w:t>
      </w:r>
      <w:r w:rsidR="001D5695" w:rsidRPr="00CA2E3E">
        <w:rPr>
          <w:rFonts w:ascii="Arial" w:eastAsia="TimesNewRoman" w:hAnsi="Arial" w:cs="Arial"/>
          <w:bCs/>
          <w:sz w:val="16"/>
          <w:szCs w:val="16"/>
        </w:rPr>
        <w:t xml:space="preserve">                             </w:t>
      </w:r>
    </w:p>
    <w:p w:rsidR="001D5695" w:rsidRPr="00CA2E3E" w:rsidRDefault="001D5695" w:rsidP="0005391C">
      <w:pPr>
        <w:autoSpaceDE w:val="0"/>
        <w:rPr>
          <w:rFonts w:ascii="Arial" w:eastAsia="TimesNewRoman" w:hAnsi="Arial" w:cs="Arial"/>
          <w:bCs/>
          <w:sz w:val="16"/>
          <w:szCs w:val="16"/>
        </w:rPr>
      </w:pPr>
    </w:p>
    <w:p w:rsidR="0005391C" w:rsidRPr="00CA2E3E" w:rsidRDefault="0005391C" w:rsidP="004223CB">
      <w:pPr>
        <w:autoSpaceDE w:val="0"/>
        <w:ind w:left="4248"/>
        <w:rPr>
          <w:rFonts w:ascii="Arial" w:eastAsia="TimesNewRoman" w:hAnsi="Arial" w:cs="Arial"/>
          <w:bCs/>
          <w:sz w:val="16"/>
          <w:szCs w:val="16"/>
        </w:rPr>
      </w:pPr>
      <w:r w:rsidRPr="00CA2E3E">
        <w:rPr>
          <w:rFonts w:ascii="Arial" w:eastAsia="TimesNewRoman" w:hAnsi="Arial" w:cs="Arial"/>
          <w:bCs/>
          <w:sz w:val="16"/>
          <w:szCs w:val="16"/>
        </w:rPr>
        <w:t xml:space="preserve">                                                                                                      </w:t>
      </w:r>
      <w:r w:rsidR="004223CB">
        <w:rPr>
          <w:rFonts w:ascii="Arial" w:eastAsia="TimesNewRoman" w:hAnsi="Arial" w:cs="Arial"/>
          <w:bCs/>
          <w:sz w:val="16"/>
          <w:szCs w:val="16"/>
        </w:rPr>
        <w:t>………………………………………………………………………………</w:t>
      </w:r>
    </w:p>
    <w:p w:rsidR="00E5125F" w:rsidRPr="004223CB" w:rsidRDefault="0005391C" w:rsidP="0005391C">
      <w:pPr>
        <w:autoSpaceDE w:val="0"/>
        <w:rPr>
          <w:rFonts w:ascii="Arial" w:eastAsia="TimesNewRoman" w:hAnsi="Arial" w:cs="Arial"/>
          <w:sz w:val="18"/>
          <w:szCs w:val="18"/>
        </w:rPr>
      </w:pPr>
      <w:r w:rsidRPr="004223CB">
        <w:rPr>
          <w:rFonts w:ascii="Arial" w:eastAsia="TimesNewRoman" w:hAnsi="Arial" w:cs="Arial"/>
          <w:sz w:val="18"/>
          <w:szCs w:val="18"/>
        </w:rPr>
        <w:t xml:space="preserve">                                                                                    </w:t>
      </w:r>
      <w:r w:rsidR="001E5A85" w:rsidRPr="004223CB">
        <w:rPr>
          <w:rFonts w:ascii="Arial" w:eastAsia="TimesNewRoman" w:hAnsi="Arial" w:cs="Arial"/>
          <w:sz w:val="18"/>
          <w:szCs w:val="18"/>
        </w:rPr>
        <w:t>(</w:t>
      </w:r>
      <w:r w:rsidRPr="004223CB">
        <w:rPr>
          <w:rFonts w:ascii="Arial" w:eastAsia="TimesNewRoman" w:hAnsi="Arial" w:cs="Arial"/>
          <w:sz w:val="18"/>
          <w:szCs w:val="18"/>
        </w:rPr>
        <w:t>podpis wnioskodawcy lub osoby przez niego upoważnionej</w:t>
      </w:r>
      <w:r w:rsidR="001E5A85" w:rsidRPr="004223CB">
        <w:rPr>
          <w:rFonts w:ascii="Arial" w:eastAsia="TimesNewRoman" w:hAnsi="Arial" w:cs="Arial"/>
          <w:sz w:val="18"/>
          <w:szCs w:val="18"/>
        </w:rPr>
        <w:t>)</w:t>
      </w:r>
    </w:p>
    <w:p w:rsidR="00B24EAD" w:rsidRPr="004223CB" w:rsidRDefault="00B24EAD" w:rsidP="0005391C">
      <w:pPr>
        <w:autoSpaceDE w:val="0"/>
        <w:rPr>
          <w:rFonts w:ascii="Arial" w:eastAsia="TimesNewRoman" w:hAnsi="Arial" w:cs="Arial"/>
          <w:sz w:val="18"/>
          <w:szCs w:val="18"/>
        </w:rPr>
      </w:pPr>
    </w:p>
    <w:p w:rsidR="00B24EAD" w:rsidRDefault="00B24EAD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F03626" w:rsidRDefault="00F03626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F03626" w:rsidRDefault="00F03626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F03626" w:rsidRPr="00CA2E3E" w:rsidRDefault="00F03626" w:rsidP="0005391C">
      <w:pPr>
        <w:autoSpaceDE w:val="0"/>
        <w:rPr>
          <w:rFonts w:ascii="Arial" w:eastAsia="TimesNewRoman" w:hAnsi="Arial" w:cs="Arial"/>
          <w:sz w:val="20"/>
          <w:szCs w:val="20"/>
        </w:rPr>
      </w:pPr>
    </w:p>
    <w:p w:rsidR="00B24EAD" w:rsidRPr="00F03626" w:rsidRDefault="009D6DBC" w:rsidP="0005391C">
      <w:pPr>
        <w:autoSpaceDE w:val="0"/>
        <w:rPr>
          <w:rFonts w:ascii="Arial" w:eastAsia="TimesNewRoman" w:hAnsi="Arial" w:cs="Arial"/>
          <w:sz w:val="18"/>
          <w:szCs w:val="18"/>
        </w:rPr>
      </w:pPr>
      <w:r w:rsidRPr="00F03626">
        <w:rPr>
          <w:rFonts w:ascii="Arial" w:eastAsia="TimesNewRoman" w:hAnsi="Arial" w:cs="Arial"/>
          <w:sz w:val="18"/>
          <w:szCs w:val="18"/>
        </w:rPr>
        <w:t>UWAGI:</w:t>
      </w:r>
    </w:p>
    <w:p w:rsidR="00282B60" w:rsidRDefault="00282B60" w:rsidP="00282B60">
      <w:pPr>
        <w:autoSpaceDE w:val="0"/>
        <w:jc w:val="both"/>
        <w:rPr>
          <w:rFonts w:ascii="Arial" w:eastAsia="TimesNewRoman" w:hAnsi="Arial" w:cs="Arial"/>
          <w:b/>
          <w:sz w:val="18"/>
          <w:szCs w:val="18"/>
        </w:rPr>
      </w:pPr>
      <w:r w:rsidRPr="00F03626">
        <w:rPr>
          <w:rFonts w:ascii="Arial" w:eastAsia="TimesNewRoman" w:hAnsi="Arial" w:cs="Arial"/>
          <w:b/>
          <w:sz w:val="18"/>
          <w:szCs w:val="18"/>
        </w:rPr>
        <w:t>Zaświadczenie o samodzielności lokal</w:t>
      </w:r>
      <w:r w:rsidR="00F03626" w:rsidRPr="00F03626">
        <w:rPr>
          <w:rFonts w:ascii="Arial" w:eastAsia="TimesNewRoman" w:hAnsi="Arial" w:cs="Arial"/>
          <w:b/>
          <w:sz w:val="18"/>
          <w:szCs w:val="18"/>
        </w:rPr>
        <w:t>u</w:t>
      </w:r>
      <w:r w:rsidRPr="00F03626">
        <w:rPr>
          <w:rFonts w:ascii="Arial" w:eastAsia="TimesNewRoman" w:hAnsi="Arial" w:cs="Arial"/>
          <w:b/>
          <w:sz w:val="18"/>
          <w:szCs w:val="18"/>
        </w:rPr>
        <w:t xml:space="preserve"> wydawane </w:t>
      </w:r>
      <w:r w:rsidR="00F03626" w:rsidRPr="00F03626">
        <w:rPr>
          <w:rFonts w:ascii="Arial" w:eastAsia="TimesNewRoman" w:hAnsi="Arial" w:cs="Arial"/>
          <w:b/>
          <w:sz w:val="18"/>
          <w:szCs w:val="18"/>
        </w:rPr>
        <w:t>jest</w:t>
      </w:r>
      <w:r w:rsidRPr="00F03626">
        <w:rPr>
          <w:rFonts w:ascii="Arial" w:eastAsia="TimesNewRoman" w:hAnsi="Arial" w:cs="Arial"/>
          <w:b/>
          <w:sz w:val="18"/>
          <w:szCs w:val="18"/>
        </w:rPr>
        <w:t xml:space="preserve"> na podstawie danych i materiałów dostarczonych przez wnioskodawcę.</w:t>
      </w:r>
    </w:p>
    <w:p w:rsidR="00F03626" w:rsidRPr="00F03626" w:rsidRDefault="00F03626" w:rsidP="00282B60">
      <w:pPr>
        <w:autoSpaceDE w:val="0"/>
        <w:jc w:val="both"/>
        <w:rPr>
          <w:rFonts w:ascii="Arial" w:eastAsia="TimesNewRoman" w:hAnsi="Arial" w:cs="Arial"/>
          <w:b/>
          <w:sz w:val="18"/>
          <w:szCs w:val="18"/>
        </w:rPr>
      </w:pPr>
      <w:r>
        <w:rPr>
          <w:rFonts w:ascii="Arial" w:eastAsia="TimesNewRoman" w:hAnsi="Arial" w:cs="Arial"/>
          <w:b/>
          <w:sz w:val="18"/>
          <w:szCs w:val="18"/>
        </w:rPr>
        <w:t>Wszystkie oświadczenia powinny być zaopatrzone w datę i podpisane w sposób umożliwiający identyfikację osoby podpisującej.</w:t>
      </w:r>
    </w:p>
    <w:p w:rsidR="00B24EAD" w:rsidRPr="00F03626" w:rsidRDefault="00B24EAD" w:rsidP="00282B60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F03626">
        <w:rPr>
          <w:rFonts w:ascii="Arial" w:hAnsi="Arial" w:cs="Arial"/>
          <w:sz w:val="18"/>
          <w:szCs w:val="18"/>
          <w:lang w:eastAsia="pl-PL"/>
        </w:rPr>
        <w:t xml:space="preserve">Samodzielny </w:t>
      </w:r>
      <w:bookmarkStart w:id="1" w:name="highlightHit_11"/>
      <w:bookmarkEnd w:id="1"/>
      <w:r w:rsidRPr="00F03626">
        <w:rPr>
          <w:rFonts w:ascii="Arial" w:hAnsi="Arial" w:cs="Arial"/>
          <w:sz w:val="18"/>
          <w:szCs w:val="18"/>
          <w:lang w:eastAsia="pl-PL"/>
        </w:rPr>
        <w:t xml:space="preserve">lokal mieszkalny, a także </w:t>
      </w:r>
      <w:bookmarkStart w:id="2" w:name="highlightHit_12"/>
      <w:bookmarkEnd w:id="2"/>
      <w:r w:rsidRPr="00F03626">
        <w:rPr>
          <w:rFonts w:ascii="Arial" w:hAnsi="Arial" w:cs="Arial"/>
          <w:sz w:val="18"/>
          <w:szCs w:val="18"/>
          <w:lang w:eastAsia="pl-PL"/>
        </w:rPr>
        <w:t>lokal o innym przeznaczeniu, zwane dalej "</w:t>
      </w:r>
      <w:bookmarkStart w:id="3" w:name="highlightHit_13"/>
      <w:bookmarkEnd w:id="3"/>
      <w:r w:rsidRPr="00F03626">
        <w:rPr>
          <w:rFonts w:ascii="Arial" w:hAnsi="Arial" w:cs="Arial"/>
          <w:sz w:val="18"/>
          <w:szCs w:val="18"/>
          <w:lang w:eastAsia="pl-PL"/>
        </w:rPr>
        <w:t xml:space="preserve">lokalami", mogą stanowić odrębne nieruchomości. </w:t>
      </w:r>
    </w:p>
    <w:p w:rsidR="00B24EAD" w:rsidRPr="00F03626" w:rsidRDefault="00B24EAD" w:rsidP="00282B60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bookmarkStart w:id="4" w:name="mip39630759"/>
      <w:bookmarkEnd w:id="4"/>
      <w:r w:rsidRPr="00F03626">
        <w:rPr>
          <w:rFonts w:ascii="Arial" w:hAnsi="Arial" w:cs="Arial"/>
          <w:sz w:val="18"/>
          <w:szCs w:val="18"/>
          <w:lang w:eastAsia="pl-PL"/>
        </w:rPr>
        <w:t>1a.</w:t>
      </w:r>
      <w:r w:rsidR="00C066B3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F03626">
        <w:rPr>
          <w:rFonts w:ascii="Arial" w:hAnsi="Arial" w:cs="Arial"/>
          <w:sz w:val="18"/>
          <w:szCs w:val="18"/>
          <w:lang w:eastAsia="pl-PL"/>
        </w:rPr>
        <w:t xml:space="preserve">Ustanowienie odrębnej </w:t>
      </w:r>
      <w:bookmarkStart w:id="5" w:name="highlightHit_14"/>
      <w:bookmarkEnd w:id="5"/>
      <w:r w:rsidRPr="00F03626">
        <w:rPr>
          <w:rFonts w:ascii="Arial" w:hAnsi="Arial" w:cs="Arial"/>
          <w:sz w:val="18"/>
          <w:szCs w:val="18"/>
          <w:lang w:eastAsia="pl-PL"/>
        </w:rPr>
        <w:t xml:space="preserve">własności samodzielnego </w:t>
      </w:r>
      <w:bookmarkStart w:id="6" w:name="highlightHit_15"/>
      <w:bookmarkEnd w:id="6"/>
      <w:r w:rsidRPr="00F03626">
        <w:rPr>
          <w:rFonts w:ascii="Arial" w:hAnsi="Arial" w:cs="Arial"/>
          <w:sz w:val="18"/>
          <w:szCs w:val="18"/>
          <w:lang w:eastAsia="pl-PL"/>
        </w:rPr>
        <w:t xml:space="preserve">lokalu mieszkalnego następuje zgodnie z ustaleniami miejscowego planu zagospodarowania przestrzennego albo treścią decyzji o warunkach zabudowy i zagospodarowania terenu oraz zgodnie z pozwoleniem na budowę albo skutecznie dokonanym zgłoszeniem, i zgodnie z pozwoleniem na użytkowanie. Odrębną nieruchomość w budynku mieszkalnym jednorodzinnym mogą stanowić co najwyżej dwa samodzielne lokale mieszkalne. </w:t>
      </w:r>
    </w:p>
    <w:p w:rsidR="00B24EAD" w:rsidRPr="00F03626" w:rsidRDefault="00B24EAD" w:rsidP="00C066B3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bookmarkStart w:id="7" w:name="mip32753647"/>
      <w:bookmarkEnd w:id="7"/>
      <w:r w:rsidRPr="00F03626">
        <w:rPr>
          <w:rFonts w:ascii="Arial" w:hAnsi="Arial" w:cs="Arial"/>
          <w:sz w:val="18"/>
          <w:szCs w:val="18"/>
          <w:lang w:eastAsia="pl-PL"/>
        </w:rPr>
        <w:t>2. Samodzielnym lokalem mieszkalnym, w rozumieniu ustawy, jest wydzielona trwałymi ścianami w obrębie budynku izba lub zespół izb przeznaczonych na stały pobyt ludzi, które wraz z pomieszczeniami pomocniczymi służą zaspokajaniu ich potrzeb mieszkaniowych. Przepis ten stosuje się odpowiednio również do samodzielnych lokali wykorzystywanych zgodnie z przeznaczeniem na cele inne niż mieszkalne.</w:t>
      </w:r>
    </w:p>
    <w:p w:rsidR="00B24EAD" w:rsidRPr="00F03626" w:rsidRDefault="00B24EAD" w:rsidP="00B24EA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bookmarkStart w:id="8" w:name="mip32753648"/>
      <w:bookmarkEnd w:id="8"/>
      <w:r w:rsidRPr="00F03626">
        <w:rPr>
          <w:rFonts w:ascii="Arial" w:hAnsi="Arial" w:cs="Arial"/>
          <w:sz w:val="18"/>
          <w:szCs w:val="18"/>
          <w:lang w:eastAsia="pl-PL"/>
        </w:rPr>
        <w:t>3. Spełnienie wymagań, o których mowa w ust. 2, stwierdza starosta w formie zaświadczenia.</w:t>
      </w:r>
    </w:p>
    <w:p w:rsidR="00B24EAD" w:rsidRPr="00F03626" w:rsidRDefault="00B24EAD" w:rsidP="00B24EA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bookmarkStart w:id="9" w:name="mip32753649"/>
      <w:bookmarkEnd w:id="9"/>
      <w:r w:rsidRPr="00F03626">
        <w:rPr>
          <w:rFonts w:ascii="Arial" w:hAnsi="Arial" w:cs="Arial"/>
          <w:sz w:val="18"/>
          <w:szCs w:val="18"/>
          <w:lang w:eastAsia="pl-PL"/>
        </w:rPr>
        <w:t xml:space="preserve">4. Do lokalu mogą przynależeć, jako jego części składowe, pomieszczenia, choćby nawet do niego bezpośrednio nie przylegały lub były położone w granicach nieruchomości gruntowej poza budynkiem, w którym wyodrębniono dany </w:t>
      </w:r>
      <w:bookmarkStart w:id="10" w:name="highlightHit_16"/>
      <w:bookmarkEnd w:id="10"/>
      <w:r w:rsidRPr="00F03626">
        <w:rPr>
          <w:rFonts w:ascii="Arial" w:hAnsi="Arial" w:cs="Arial"/>
          <w:sz w:val="18"/>
          <w:szCs w:val="18"/>
          <w:lang w:eastAsia="pl-PL"/>
        </w:rPr>
        <w:t xml:space="preserve">lokal, a w szczególności: piwnica, strych, komórka, garaż, zwane dalej "pomieszczeniami przynależnymi". </w:t>
      </w:r>
    </w:p>
    <w:p w:rsidR="00B24EAD" w:rsidRPr="00F03626" w:rsidRDefault="00B24EAD" w:rsidP="00B24EA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bookmarkStart w:id="11" w:name="mip32753650"/>
      <w:bookmarkEnd w:id="11"/>
      <w:r w:rsidRPr="00F03626">
        <w:rPr>
          <w:rFonts w:ascii="Arial" w:hAnsi="Arial" w:cs="Arial"/>
          <w:sz w:val="18"/>
          <w:szCs w:val="18"/>
          <w:lang w:eastAsia="pl-PL"/>
        </w:rPr>
        <w:t xml:space="preserve">5. </w:t>
      </w:r>
      <w:bookmarkStart w:id="12" w:name="highlightHit_17"/>
      <w:bookmarkEnd w:id="12"/>
      <w:r w:rsidRPr="00F03626">
        <w:rPr>
          <w:rFonts w:ascii="Arial" w:hAnsi="Arial" w:cs="Arial"/>
          <w:sz w:val="18"/>
          <w:szCs w:val="18"/>
          <w:lang w:eastAsia="pl-PL"/>
        </w:rPr>
        <w:t xml:space="preserve">Lokale wraz z pomieszczeniami do nich przynależnymi zaznacza się na rzucie odpowiednich kondygnacji budynku, a w razie położenia pomieszczeń przynależnych poza budynkiem mieszkalnym - także na wyrysie z operatu ewidencyjnego; dokumenty te stanowią załącznik do aktu ustanawiającego odrębną </w:t>
      </w:r>
      <w:bookmarkStart w:id="13" w:name="highlightHit_18"/>
      <w:bookmarkEnd w:id="13"/>
      <w:r w:rsidRPr="00F03626">
        <w:rPr>
          <w:rFonts w:ascii="Arial" w:hAnsi="Arial" w:cs="Arial"/>
          <w:sz w:val="18"/>
          <w:szCs w:val="18"/>
          <w:lang w:eastAsia="pl-PL"/>
        </w:rPr>
        <w:t xml:space="preserve">własność </w:t>
      </w:r>
      <w:bookmarkStart w:id="14" w:name="highlightHit_19"/>
      <w:bookmarkEnd w:id="14"/>
      <w:r w:rsidRPr="00F03626">
        <w:rPr>
          <w:rFonts w:ascii="Arial" w:hAnsi="Arial" w:cs="Arial"/>
          <w:sz w:val="18"/>
          <w:szCs w:val="18"/>
          <w:lang w:eastAsia="pl-PL"/>
        </w:rPr>
        <w:t>lokalu.</w:t>
      </w:r>
    </w:p>
    <w:p w:rsidR="00B24EAD" w:rsidRPr="00F03626" w:rsidRDefault="00B24EAD" w:rsidP="00F03626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bookmarkStart w:id="15" w:name="mip32753651"/>
      <w:bookmarkEnd w:id="15"/>
      <w:r w:rsidRPr="00F03626">
        <w:rPr>
          <w:rFonts w:ascii="Arial" w:hAnsi="Arial" w:cs="Arial"/>
          <w:sz w:val="18"/>
          <w:szCs w:val="18"/>
          <w:lang w:eastAsia="pl-PL"/>
        </w:rPr>
        <w:t xml:space="preserve">6. W razie braku dokumentacji technicznej budynku, zaznaczeń, o których mowa w ust. 5, dokonuje się, zgodnie z wymogami przepisów prawa budowlanego, na koszt dotychczasowego właściciela nieruchomości, o ile strony umowy o ustanowienie odrębnej </w:t>
      </w:r>
      <w:bookmarkStart w:id="16" w:name="highlightHit_20"/>
      <w:bookmarkEnd w:id="16"/>
      <w:r w:rsidRPr="00F03626">
        <w:rPr>
          <w:rFonts w:ascii="Arial" w:hAnsi="Arial" w:cs="Arial"/>
          <w:sz w:val="18"/>
          <w:szCs w:val="18"/>
          <w:lang w:eastAsia="pl-PL"/>
        </w:rPr>
        <w:t xml:space="preserve">własności </w:t>
      </w:r>
      <w:bookmarkStart w:id="17" w:name="highlightHit_21"/>
      <w:bookmarkEnd w:id="17"/>
      <w:r w:rsidRPr="00F03626">
        <w:rPr>
          <w:rFonts w:ascii="Arial" w:hAnsi="Arial" w:cs="Arial"/>
          <w:sz w:val="18"/>
          <w:szCs w:val="18"/>
          <w:lang w:eastAsia="pl-PL"/>
        </w:rPr>
        <w:t>lokalu nie postanowiły inaczej.</w:t>
      </w:r>
    </w:p>
    <w:sectPr w:rsidR="00B24EAD" w:rsidRPr="00F03626" w:rsidSect="00F036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31" w:rsidRDefault="00E73131" w:rsidP="00744B0D">
      <w:r>
        <w:separator/>
      </w:r>
    </w:p>
  </w:endnote>
  <w:endnote w:type="continuationSeparator" w:id="0">
    <w:p w:rsidR="00E73131" w:rsidRDefault="00E73131" w:rsidP="007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31" w:rsidRDefault="00E73131" w:rsidP="00744B0D">
      <w:r>
        <w:separator/>
      </w:r>
    </w:p>
  </w:footnote>
  <w:footnote w:type="continuationSeparator" w:id="0">
    <w:p w:rsidR="00E73131" w:rsidRDefault="00E73131" w:rsidP="0074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C"/>
    <w:rsid w:val="0005391C"/>
    <w:rsid w:val="001D5695"/>
    <w:rsid w:val="001E5A85"/>
    <w:rsid w:val="00201809"/>
    <w:rsid w:val="002613AE"/>
    <w:rsid w:val="00282B60"/>
    <w:rsid w:val="00285D4E"/>
    <w:rsid w:val="004223CB"/>
    <w:rsid w:val="0049788D"/>
    <w:rsid w:val="005516F9"/>
    <w:rsid w:val="0058154B"/>
    <w:rsid w:val="005B4263"/>
    <w:rsid w:val="006835EE"/>
    <w:rsid w:val="006D0344"/>
    <w:rsid w:val="00730081"/>
    <w:rsid w:val="00744B0D"/>
    <w:rsid w:val="00793B51"/>
    <w:rsid w:val="009D6DBC"/>
    <w:rsid w:val="00A519BA"/>
    <w:rsid w:val="00A60070"/>
    <w:rsid w:val="00AB3999"/>
    <w:rsid w:val="00AC69C7"/>
    <w:rsid w:val="00B24EAD"/>
    <w:rsid w:val="00B34FC1"/>
    <w:rsid w:val="00C066B3"/>
    <w:rsid w:val="00C5326A"/>
    <w:rsid w:val="00CA2E3E"/>
    <w:rsid w:val="00CD1887"/>
    <w:rsid w:val="00DB5C9E"/>
    <w:rsid w:val="00E5125F"/>
    <w:rsid w:val="00E64410"/>
    <w:rsid w:val="00E73131"/>
    <w:rsid w:val="00E76CF0"/>
    <w:rsid w:val="00F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78434-614C-491D-B597-3DF8B7A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1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391C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391C"/>
    <w:pPr>
      <w:spacing w:after="120"/>
    </w:pPr>
  </w:style>
  <w:style w:type="paragraph" w:styleId="Tekstdymka">
    <w:name w:val="Balloon Text"/>
    <w:basedOn w:val="Normalny"/>
    <w:semiHidden/>
    <w:rsid w:val="001D569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4EAD"/>
  </w:style>
  <w:style w:type="character" w:styleId="Hipercze">
    <w:name w:val="Hyperlink"/>
    <w:uiPriority w:val="99"/>
    <w:unhideWhenUsed/>
    <w:rsid w:val="00B24EAD"/>
    <w:rPr>
      <w:color w:val="0000FF"/>
      <w:u w:val="single"/>
    </w:rPr>
  </w:style>
  <w:style w:type="character" w:customStyle="1" w:styleId="footnote">
    <w:name w:val="footnote"/>
    <w:rsid w:val="00B24EAD"/>
  </w:style>
  <w:style w:type="character" w:customStyle="1" w:styleId="Teksttreci2">
    <w:name w:val="Tekst treści (2)_"/>
    <w:basedOn w:val="Domylnaczcionkaakapitu"/>
    <w:link w:val="Teksttreci20"/>
    <w:rsid w:val="006835EE"/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6835EE"/>
    <w:pPr>
      <w:widowControl w:val="0"/>
      <w:suppressAutoHyphens w:val="0"/>
      <w:spacing w:after="160"/>
    </w:pPr>
    <w:rPr>
      <w:rFonts w:ascii="Arial" w:eastAsia="Arial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744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B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44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B0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6334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</vt:lpstr>
    </vt:vector>
  </TitlesOfParts>
  <Company>UMO</Company>
  <LinksUpToDate>false</LinksUpToDate>
  <CharactersWithSpaces>6998</CharactersWithSpaces>
  <SharedDoc>false</SharedDoc>
  <HLinks>
    <vt:vector size="84" baseType="variant">
      <vt:variant>
        <vt:i4>5046352</vt:i4>
      </vt:variant>
      <vt:variant>
        <vt:i4>75</vt:i4>
      </vt:variant>
      <vt:variant>
        <vt:i4>0</vt:i4>
      </vt:variant>
      <vt:variant>
        <vt:i4>5</vt:i4>
      </vt:variant>
      <vt:variant>
        <vt:lpwstr>https://sip.legalis.pl/urlSearch.seam?HitlistCaption=Orzeczenia%20dla:%20Dz.U.%20z%202015%20r.%20poz.%201892%20t.j.%20Art.%202%20%C2%A7%206&amp;orz4pap=32753651&amp;sortField=document-date&amp;searchMask=sm-jurist</vt:lpwstr>
      </vt:variant>
      <vt:variant>
        <vt:lpwstr/>
      </vt:variant>
      <vt:variant>
        <vt:i4>4980819</vt:i4>
      </vt:variant>
      <vt:variant>
        <vt:i4>69</vt:i4>
      </vt:variant>
      <vt:variant>
        <vt:i4>0</vt:i4>
      </vt:variant>
      <vt:variant>
        <vt:i4>5</vt:i4>
      </vt:variant>
      <vt:variant>
        <vt:lpwstr>https://sip.legalis.pl/urlSearch.seam?HitlistCaption=Orzeczenia%20dla:%20Dz.U.%20z%202015%20r.%20poz.%201892%20t.j.%20Art.%202%20%C2%A7%205&amp;orz4pap=32753650&amp;sortField=document-date&amp;searchMask=sm-jurist</vt:lpwstr>
      </vt:variant>
      <vt:variant>
        <vt:lpwstr/>
      </vt:variant>
      <vt:variant>
        <vt:i4>6946851</vt:i4>
      </vt:variant>
      <vt:variant>
        <vt:i4>63</vt:i4>
      </vt:variant>
      <vt:variant>
        <vt:i4>0</vt:i4>
      </vt:variant>
      <vt:variant>
        <vt:i4>5</vt:i4>
      </vt:variant>
      <vt:variant>
        <vt:lpwstr>https://sip.legalis.pl/urlSearch.seam?HitlistCaption=Poradniki%20dla:%20Dz.U.%20z%202015%20r.%20poz.%201892%20t.j.%20Art.%202%20%C2%A7%204&amp;por4pap=32753649&amp;sortField=document-date</vt:lpwstr>
      </vt:variant>
      <vt:variant>
        <vt:lpwstr/>
      </vt:variant>
      <vt:variant>
        <vt:i4>4522067</vt:i4>
      </vt:variant>
      <vt:variant>
        <vt:i4>57</vt:i4>
      </vt:variant>
      <vt:variant>
        <vt:i4>0</vt:i4>
      </vt:variant>
      <vt:variant>
        <vt:i4>5</vt:i4>
      </vt:variant>
      <vt:variant>
        <vt:lpwstr>https://sip.legalis.pl/urlSearch.seam?HitlistCaption=Orzeczenia%20dla:%20Dz.U.%20z%202015%20r.%20poz.%201892%20t.j.%20Art.%202%20%C2%A7%204&amp;orz4pap=32753649&amp;sortField=document-date&amp;searchMask=sm-jurist</vt:lpwstr>
      </vt:variant>
      <vt:variant>
        <vt:lpwstr/>
      </vt:variant>
      <vt:variant>
        <vt:i4>2621542</vt:i4>
      </vt:variant>
      <vt:variant>
        <vt:i4>51</vt:i4>
      </vt:variant>
      <vt:variant>
        <vt:i4>0</vt:i4>
      </vt:variant>
      <vt:variant>
        <vt:i4>5</vt:i4>
      </vt:variant>
      <vt:variant>
        <vt:lpwstr>https://sip.legalis.pl/urlSearch.seam?HitlistCaption=Wzory%20dla:%20Dz.U.%20z%202015%20r.%20poz.%201892%20t.j.%20Art.%202%20%C2%A7%203&amp;wz4pap=32753648&amp;sortField=document-date</vt:lpwstr>
      </vt:variant>
      <vt:variant>
        <vt:lpwstr/>
      </vt:variant>
      <vt:variant>
        <vt:i4>1638477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https://sip.legalis.pl/urlSearch.seam?HitlistCaption=Praktyczne%20wyja%C5%9Bnienia:%20Dz.U.%20z%202015%20r.%20poz.%201892%20t.j.%20Art.%202%20%C2%A7%203&amp;bib4pap=32753648&amp;sortField=document-date</vt:lpwstr>
      </vt:variant>
      <vt:variant>
        <vt:lpwstr/>
      </vt:variant>
      <vt:variant>
        <vt:i4>7798835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https://sip.legalis.pl/urlSearch.seam?HitlistCaption=Pi%C5%9Bmiennictwo%20dla:%20Dz.U.%20z%202015%20r.%20poz.%201892%20t.j.%20Art.%202%20%C2%A7%203&amp;ks4pap=32753648&amp;sortField=document-date</vt:lpwstr>
      </vt:variant>
      <vt:variant>
        <vt:lpwstr/>
      </vt:variant>
      <vt:variant>
        <vt:i4>4456532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https://sip.legalis.pl/urlSearch.seam?HitlistCaption=Orzeczenia%20dla:%20Dz.U.%20z%202015%20r.%20poz.%201892%20t.j.%20Art.%202%20%C2%A7%203&amp;orz4pap=32753648&amp;sortField=document-date&amp;searchMask=sm-jurist</vt:lpwstr>
      </vt:variant>
      <vt:variant>
        <vt:lpwstr/>
      </vt:variant>
      <vt:variant>
        <vt:i4>2490470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https://sip.legalis.pl/urlSearch.seam?HitlistCaption=Wzory%20dla:%20Dz.U.%20z%202015%20r.%20poz.%201892%20t.j.%20Art.%202%20%C2%A7%202&amp;wz4pap=32753647&amp;sortField=document-date</vt:lpwstr>
      </vt:variant>
      <vt:variant>
        <vt:lpwstr/>
      </vt:variant>
      <vt:variant>
        <vt:i4>917520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https://sip.legalis.pl/urlSearch.seam?HitlistCaption=Interpretacje%20dla:%20Dz.U.%20z%202015%20r.%20poz.%201892%20t.j.%20Art.%202%20%C2%A7%202&amp;inter4pap=32753647&amp;sortField=document-date&amp;searchMask=sm-inter</vt:lpwstr>
      </vt:variant>
      <vt:variant>
        <vt:lpwstr/>
      </vt:variant>
      <vt:variant>
        <vt:i4>1572930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https://sip.legalis.pl/urlSearch.seam?HitlistCaption=Praktyczne%20wyja%C5%9Bnienia:%20Dz.U.%20z%202015%20r.%20poz.%201892%20t.j.%20Art.%202%20%C2%A7%202&amp;bib4pap=32753647&amp;sortField=document-date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https://sip.legalis.pl/urlSearch.seam?HitlistCaption=Pi%C5%9Bmiennictwo%20dla:%20Dz.U.%20z%202015%20r.%20poz.%201892%20t.j.%20Art.%202%20%C2%A7%202&amp;ks4pap=32753647&amp;sortField=document-date</vt:lpwstr>
      </vt:variant>
      <vt:variant>
        <vt:lpwstr/>
      </vt:variant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https://sip.legalis.pl/urlSearch.seam?HitlistCaption=Orzeczenia%20dla:%20Dz.U.%20z%202015%20r.%20poz.%201892%20t.j.%20Art.%202%20%C2%A7%202&amp;orz4pap=32753647&amp;sortField=document-date&amp;searchMask=sm-jurist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https://sip.legalis.pl/document-full.seam?documentId=mfrxilrtgi2tqnrygqydqltqmfyc4mzsg42tgnruguxhmzlsfyytmnzvg4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</dc:title>
  <dc:subject/>
  <dc:creator>bfirlejczyk</dc:creator>
  <cp:keywords/>
  <dc:description/>
  <cp:lastModifiedBy>Maciej Przedlacki</cp:lastModifiedBy>
  <cp:revision>2</cp:revision>
  <cp:lastPrinted>2021-08-17T07:26:00Z</cp:lastPrinted>
  <dcterms:created xsi:type="dcterms:W3CDTF">2021-08-18T09:19:00Z</dcterms:created>
  <dcterms:modified xsi:type="dcterms:W3CDTF">2021-08-18T09:19:00Z</dcterms:modified>
</cp:coreProperties>
</file>